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C1" w:rsidRDefault="009475C1" w:rsidP="009475C1">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475C1" w:rsidRDefault="009475C1" w:rsidP="009475C1">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475C1" w:rsidRDefault="009475C1" w:rsidP="009475C1">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475C1" w:rsidRDefault="009475C1" w:rsidP="009475C1">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475C1" w:rsidRDefault="009475C1" w:rsidP="009475C1">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475C1" w:rsidRDefault="009475C1" w:rsidP="009475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9475C1" w:rsidRDefault="009475C1" w:rsidP="009475C1">
      <w:pPr>
        <w:widowControl w:val="0"/>
        <w:autoSpaceDE w:val="0"/>
        <w:autoSpaceDN w:val="0"/>
        <w:adjustRightInd w:val="0"/>
        <w:rPr>
          <w:rFonts w:ascii="Arial" w:hAnsi="Arial" w:cs="Arial"/>
          <w:b/>
          <w:bCs/>
        </w:rPr>
      </w:pPr>
      <w:r>
        <w:rPr>
          <w:rFonts w:ascii="Arial" w:hAnsi="Arial" w:cs="Arial"/>
          <w:b/>
          <w:bCs/>
        </w:rPr>
        <w:t>ZONING BOARD OF APPEALS                                          Fax:  (845) 564-7802</w:t>
      </w:r>
    </w:p>
    <w:p w:rsidR="009475C1" w:rsidRDefault="009475C1" w:rsidP="009475C1">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9475C1" w:rsidRDefault="009475C1" w:rsidP="009475C1">
      <w:pPr>
        <w:widowControl w:val="0"/>
        <w:autoSpaceDE w:val="0"/>
        <w:autoSpaceDN w:val="0"/>
        <w:adjustRightInd w:val="0"/>
        <w:rPr>
          <w:rFonts w:ascii="Arial" w:hAnsi="Arial" w:cs="Arial"/>
          <w:b/>
          <w:bCs/>
        </w:rPr>
      </w:pPr>
    </w:p>
    <w:p w:rsidR="009475C1" w:rsidRDefault="009475C1" w:rsidP="009475C1">
      <w:pPr>
        <w:widowControl w:val="0"/>
        <w:autoSpaceDE w:val="0"/>
        <w:autoSpaceDN w:val="0"/>
        <w:adjustRightInd w:val="0"/>
        <w:jc w:val="center"/>
        <w:rPr>
          <w:rFonts w:ascii="Arial" w:hAnsi="Arial" w:cs="Arial"/>
          <w:b/>
          <w:bCs/>
        </w:rPr>
      </w:pPr>
      <w:r>
        <w:rPr>
          <w:rFonts w:ascii="Arial" w:hAnsi="Arial" w:cs="Arial"/>
          <w:b/>
          <w:bCs/>
        </w:rPr>
        <w:t>AGENDA</w:t>
      </w:r>
    </w:p>
    <w:p w:rsidR="009475C1" w:rsidRDefault="009475C1" w:rsidP="009475C1">
      <w:pPr>
        <w:tabs>
          <w:tab w:val="left" w:pos="8460"/>
        </w:tabs>
        <w:jc w:val="center"/>
        <w:rPr>
          <w:rFonts w:ascii="Arial" w:hAnsi="Arial" w:cs="Arial"/>
          <w:b/>
          <w:bCs/>
          <w:u w:val="single"/>
        </w:rPr>
      </w:pPr>
      <w:r>
        <w:rPr>
          <w:rFonts w:ascii="Arial" w:hAnsi="Arial" w:cs="Arial"/>
          <w:b/>
          <w:bCs/>
        </w:rPr>
        <w:t>THURSDAY, SEPTEMBER 24, 2015</w:t>
      </w:r>
    </w:p>
    <w:p w:rsidR="009475C1" w:rsidRDefault="009475C1" w:rsidP="009475C1">
      <w:pPr>
        <w:widowControl w:val="0"/>
        <w:autoSpaceDE w:val="0"/>
        <w:autoSpaceDN w:val="0"/>
        <w:adjustRightInd w:val="0"/>
        <w:jc w:val="center"/>
        <w:rPr>
          <w:rFonts w:ascii="Arial" w:hAnsi="Arial" w:cs="Arial"/>
          <w:b/>
          <w:bCs/>
        </w:rPr>
      </w:pPr>
    </w:p>
    <w:p w:rsidR="009475C1" w:rsidRDefault="009475C1" w:rsidP="009475C1">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475C1" w:rsidRDefault="009475C1" w:rsidP="009475C1">
      <w:pPr>
        <w:rPr>
          <w:b/>
          <w:bCs/>
          <w:u w:val="single"/>
        </w:rPr>
      </w:pPr>
    </w:p>
    <w:p w:rsidR="009475C1" w:rsidRDefault="009475C1" w:rsidP="009475C1">
      <w:pPr>
        <w:rPr>
          <w:b/>
          <w:bCs/>
          <w:u w:val="single"/>
        </w:rPr>
      </w:pPr>
      <w:r>
        <w:rPr>
          <w:b/>
          <w:bCs/>
          <w:u w:val="single"/>
        </w:rPr>
        <w:t>APPLICANTS:</w:t>
      </w:r>
      <w:r>
        <w:t xml:space="preserve">                                                           </w:t>
      </w:r>
      <w:r>
        <w:rPr>
          <w:b/>
          <w:bCs/>
          <w:u w:val="single"/>
        </w:rPr>
        <w:t>LOCATIONS:</w:t>
      </w:r>
    </w:p>
    <w:p w:rsidR="009475C1" w:rsidRDefault="009475C1" w:rsidP="009475C1"/>
    <w:p w:rsidR="004B5E7B" w:rsidRDefault="002B0349">
      <w:r>
        <w:t>ROBON REALTY LLC.</w:t>
      </w:r>
      <w:r>
        <w:tab/>
      </w:r>
      <w:r>
        <w:tab/>
      </w:r>
      <w:r>
        <w:tab/>
        <w:t>341 LAKESIDE ROAD, NBGH</w:t>
      </w:r>
    </w:p>
    <w:p w:rsidR="002B0349" w:rsidRDefault="002B0349">
      <w:r>
        <w:tab/>
      </w:r>
      <w:r>
        <w:tab/>
      </w:r>
      <w:r>
        <w:tab/>
      </w:r>
      <w:r>
        <w:tab/>
      </w:r>
      <w:r>
        <w:tab/>
      </w:r>
      <w:r>
        <w:tab/>
        <w:t>(47-1-59.1) R-1 ZONE</w:t>
      </w:r>
    </w:p>
    <w:p w:rsidR="002B0349" w:rsidRDefault="002B0349"/>
    <w:p w:rsidR="002B0349" w:rsidRDefault="002B0349">
      <w:r>
        <w:t>VARIANCE (S):</w:t>
      </w:r>
    </w:p>
    <w:p w:rsidR="002B0349" w:rsidRDefault="002B0349">
      <w:r>
        <w:t xml:space="preserve">AREA VARIANCE FOR INCREASING THE DEGREE OF NON-CONFORMITY BY INCREASING THE FLOOR AREA OF SECOND DWELLING UNIT WHERE ONLY ONE DWELLING UNIT IS PERMITTED PER LOT; AN AREA VARIANCE FOR EACH DWELLING UNIT REQUIRES A 1500 SQ. FT. MINIMUM HABITABLE FLOOR SPACE; AREA VARIANCES FOR MINIMUM ONE SIDE YARD AND MINIMUM COMBINED SIDE YARDS SETBACK AND INCREASING THE DEGREE OF THE NON-CONFORMITY OF THE SIDE YARD BY INCREASING THE HEIGHT TO 22’9” AND AN AREA VARIANCE FOR THE MAXIMUM LOT BUILDING COVERAGE TO RECONSTRUCT A SECOND DWELLING UNIT ON AN EXISTING LOT. </w:t>
      </w:r>
    </w:p>
    <w:p w:rsidR="0082079F" w:rsidRDefault="0082079F">
      <w:r>
        <w:t>_____________________________________________________________________________</w:t>
      </w:r>
    </w:p>
    <w:p w:rsidR="0082079F" w:rsidRDefault="0082079F"/>
    <w:p w:rsidR="0082079F" w:rsidRDefault="00D17531">
      <w:r>
        <w:t>WESTPORT MANAGEMENT, LLC.</w:t>
      </w:r>
      <w:r>
        <w:tab/>
        <w:t>6</w:t>
      </w:r>
      <w:r w:rsidR="0052054D">
        <w:t>43</w:t>
      </w:r>
      <w:r>
        <w:t xml:space="preserve"> GARDNERTOWN ROAD, NBGH</w:t>
      </w:r>
    </w:p>
    <w:p w:rsidR="00D17531" w:rsidRDefault="00D17531">
      <w:r>
        <w:tab/>
      </w:r>
      <w:r>
        <w:tab/>
      </w:r>
      <w:r>
        <w:tab/>
      </w:r>
      <w:r>
        <w:tab/>
      </w:r>
      <w:r>
        <w:tab/>
      </w:r>
      <w:r>
        <w:tab/>
        <w:t>(47-1-70) R-1 ZONE</w:t>
      </w:r>
    </w:p>
    <w:p w:rsidR="00D17531" w:rsidRDefault="00D17531"/>
    <w:p w:rsidR="00D17531" w:rsidRDefault="00D17531">
      <w:r>
        <w:t>VARIANCE:</w:t>
      </w:r>
    </w:p>
    <w:p w:rsidR="00D17531" w:rsidRDefault="00D17531">
      <w:r>
        <w:t>AREA VARIANCE FOR A FRONT YARD SETBACK ON LOT #1 FOR AN EXISTING SINGLE-FAMILY DWELLING FOR A PROPOSED FOUR-LOT SUBDIVISION.</w:t>
      </w:r>
    </w:p>
    <w:p w:rsidR="00D17531" w:rsidRDefault="00D17531">
      <w:r>
        <w:t>_____________________________________________________________________________</w:t>
      </w:r>
    </w:p>
    <w:p w:rsidR="00D17531" w:rsidRDefault="00D17531"/>
    <w:p w:rsidR="004D5578" w:rsidRDefault="004D5578"/>
    <w:p w:rsidR="004D5578" w:rsidRDefault="004D5578"/>
    <w:p w:rsidR="004D5578" w:rsidRDefault="004D5578"/>
    <w:p w:rsidR="004D5578" w:rsidRDefault="004D5578"/>
    <w:p w:rsidR="00940838" w:rsidRDefault="00940838"/>
    <w:p w:rsidR="00940838" w:rsidRDefault="00940838"/>
    <w:p w:rsidR="004D5578" w:rsidRDefault="004D5578">
      <w:r>
        <w:t>RUDY WOOD/SHARON KENNEDY</w:t>
      </w:r>
      <w:r>
        <w:tab/>
        <w:t>34 DOGWOOD HILLS ROAD, NBGH</w:t>
      </w:r>
    </w:p>
    <w:p w:rsidR="004D5578" w:rsidRDefault="004D5578">
      <w:r>
        <w:tab/>
      </w:r>
      <w:r>
        <w:tab/>
      </w:r>
      <w:r>
        <w:tab/>
      </w:r>
      <w:r>
        <w:tab/>
      </w:r>
      <w:r>
        <w:tab/>
      </w:r>
      <w:r>
        <w:tab/>
        <w:t>(78-3-17) R-1 ZONE</w:t>
      </w:r>
    </w:p>
    <w:p w:rsidR="004D5578" w:rsidRDefault="004D5578"/>
    <w:p w:rsidR="004D5578" w:rsidRDefault="004D5578">
      <w:r>
        <w:t>VARIANCE:</w:t>
      </w:r>
    </w:p>
    <w:p w:rsidR="004D5578" w:rsidRDefault="004D5578">
      <w:r>
        <w:t>AREA VARIANCE FOR AN ACCESSORY BUILDING SHALL NOT PROJECT CLOSER TO THE FRONTING STREET THAN THE FRONT OF THE MAIN BUILDING TO BUILD AN ACCESSORY STRUCTURE (TWO-CAR DETACHED GARAGE 24 X 26).</w:t>
      </w:r>
    </w:p>
    <w:p w:rsidR="004D5578" w:rsidRDefault="004D5578">
      <w:r>
        <w:t xml:space="preserve">______________________________________________________________________________ </w:t>
      </w:r>
    </w:p>
    <w:p w:rsidR="00722F77" w:rsidRDefault="00722F77"/>
    <w:p w:rsidR="00722F77" w:rsidRDefault="00722F77">
      <w:r>
        <w:t>MARK &amp; CHRISTY PULEO</w:t>
      </w:r>
      <w:r>
        <w:tab/>
      </w:r>
      <w:r>
        <w:tab/>
        <w:t>1 MAJESTIC COURT, NBGH</w:t>
      </w:r>
    </w:p>
    <w:p w:rsidR="00722F77" w:rsidRDefault="00722F77">
      <w:r>
        <w:tab/>
      </w:r>
      <w:r>
        <w:tab/>
      </w:r>
      <w:r>
        <w:tab/>
      </w:r>
      <w:r>
        <w:tab/>
      </w:r>
      <w:r>
        <w:tab/>
      </w:r>
      <w:r>
        <w:tab/>
        <w:t>(102-1-27) R-2 ZONE</w:t>
      </w:r>
    </w:p>
    <w:p w:rsidR="00722F77" w:rsidRDefault="00722F77"/>
    <w:p w:rsidR="00722F77" w:rsidRDefault="00722F77">
      <w:r>
        <w:t>VARIANCE:</w:t>
      </w:r>
    </w:p>
    <w:p w:rsidR="00722F77" w:rsidRDefault="00722F77">
      <w:r>
        <w:t>AREA VARIANCE FOR THE REAR YARD SETBACK TO BUILD A REAR DECK (6 X 10) ON THE RESIDENCE.</w:t>
      </w:r>
    </w:p>
    <w:p w:rsidR="00722F77" w:rsidRDefault="00722F77">
      <w:r>
        <w:t xml:space="preserve">______________________________________________________________________________   </w:t>
      </w:r>
    </w:p>
    <w:p w:rsidR="00367853" w:rsidRDefault="00367853"/>
    <w:p w:rsidR="00367853" w:rsidRDefault="008E1397">
      <w:r>
        <w:t>LAWRENCE LUBKERT</w:t>
      </w:r>
      <w:r>
        <w:tab/>
      </w:r>
      <w:r>
        <w:tab/>
      </w:r>
      <w:r>
        <w:tab/>
        <w:t>13 WINDWOOD DRIVE, NBGH</w:t>
      </w:r>
    </w:p>
    <w:p w:rsidR="008E1397" w:rsidRDefault="008E1397">
      <w:r>
        <w:tab/>
      </w:r>
      <w:r>
        <w:tab/>
      </w:r>
      <w:r>
        <w:tab/>
      </w:r>
      <w:r>
        <w:tab/>
      </w:r>
      <w:r>
        <w:tab/>
      </w:r>
      <w:r>
        <w:tab/>
        <w:t>(90-6-14) R-1 ZONE</w:t>
      </w:r>
    </w:p>
    <w:p w:rsidR="008E1397" w:rsidRDefault="008E1397"/>
    <w:p w:rsidR="008E1397" w:rsidRDefault="008E1397">
      <w:r>
        <w:t>VARIANCE (S):</w:t>
      </w:r>
    </w:p>
    <w:p w:rsidR="008E1397" w:rsidRDefault="008E1397">
      <w:r>
        <w:t xml:space="preserve">AREA VARIANCES FOR THE MINIMUM REAR YARD SETBACK, THE MAXIMUM LOT BUILDING COVERAGE, THE MAXIMUM LOT SURFACE COVERAGE AND INCREASING THE DEGREE OF NON-CONFORMITY OF ONE SIDE YARD SETBACK AND THE COMBINED SIDE YARDS SETBACK TO BUILD A REAR ADDITION (20’6” X 42’6”) WITH A COVERED PATIO (10 X 26) ON THE RESIDENCE. </w:t>
      </w:r>
    </w:p>
    <w:p w:rsidR="008E1397" w:rsidRDefault="008E1397">
      <w:r>
        <w:t>______________________________________________________________________________</w:t>
      </w:r>
    </w:p>
    <w:p w:rsidR="00016DC1" w:rsidRDefault="00016DC1"/>
    <w:p w:rsidR="00016DC1" w:rsidRDefault="00016DC1">
      <w:r>
        <w:t>CHRISTOPHER CAGNA</w:t>
      </w:r>
      <w:r>
        <w:tab/>
      </w:r>
      <w:r>
        <w:tab/>
      </w:r>
      <w:r>
        <w:tab/>
        <w:t>19 COLDEN HILL ROAD, NBGH</w:t>
      </w:r>
    </w:p>
    <w:p w:rsidR="00016DC1" w:rsidRDefault="00016DC1">
      <w:r>
        <w:tab/>
      </w:r>
      <w:r>
        <w:tab/>
      </w:r>
      <w:r>
        <w:tab/>
      </w:r>
      <w:r>
        <w:tab/>
      </w:r>
      <w:r>
        <w:tab/>
      </w:r>
      <w:r>
        <w:tab/>
        <w:t>(86-1-5.22) R-1 ZONE</w:t>
      </w:r>
    </w:p>
    <w:p w:rsidR="00016DC1" w:rsidRDefault="00016DC1"/>
    <w:p w:rsidR="00016DC1" w:rsidRDefault="00016DC1">
      <w:r>
        <w:t>VARIANCE:</w:t>
      </w:r>
    </w:p>
    <w:p w:rsidR="00016DC1" w:rsidRDefault="00016DC1">
      <w:r>
        <w:t xml:space="preserve">AREA VARIANCE FOR GROUND MOUNTED SOLAR PANELS SHALL NOT EXCEED THE AREA OF GROUND COVERED BY THE LARGEST BUILDING (HABITABLE SPACE) ON THE LOT TO INSTALL EIGHTY GROUND MOUNTED (1417.26 SQ. FT.) SOLAR PANELS ON THE PREMISES. </w:t>
      </w:r>
    </w:p>
    <w:p w:rsidR="00016DC1" w:rsidRDefault="00016DC1">
      <w:r>
        <w:t>______________________________________________________________________________</w:t>
      </w:r>
    </w:p>
    <w:p w:rsidR="00921C30" w:rsidRDefault="00921C30"/>
    <w:p w:rsidR="00940838" w:rsidRDefault="00940838" w:rsidP="00940838">
      <w:pPr>
        <w:jc w:val="center"/>
        <w:rPr>
          <w:b/>
          <w:u w:val="single"/>
        </w:rPr>
      </w:pPr>
    </w:p>
    <w:p w:rsidR="00940838" w:rsidRDefault="00940838" w:rsidP="00940838">
      <w:pPr>
        <w:jc w:val="center"/>
        <w:rPr>
          <w:b/>
          <w:u w:val="single"/>
        </w:rPr>
      </w:pPr>
    </w:p>
    <w:p w:rsidR="00940838" w:rsidRDefault="00940838" w:rsidP="00940838">
      <w:pPr>
        <w:jc w:val="center"/>
        <w:rPr>
          <w:b/>
          <w:u w:val="single"/>
        </w:rPr>
      </w:pPr>
    </w:p>
    <w:p w:rsidR="00940838" w:rsidRDefault="00940838" w:rsidP="00940838">
      <w:pPr>
        <w:jc w:val="center"/>
        <w:rPr>
          <w:b/>
          <w:u w:val="single"/>
        </w:rPr>
      </w:pPr>
    </w:p>
    <w:p w:rsidR="00940838" w:rsidRDefault="00940838" w:rsidP="00940838">
      <w:pPr>
        <w:jc w:val="center"/>
        <w:rPr>
          <w:b/>
          <w:u w:val="single"/>
        </w:rPr>
      </w:pPr>
    </w:p>
    <w:p w:rsidR="00940838" w:rsidRDefault="00940838" w:rsidP="00940838">
      <w:pPr>
        <w:jc w:val="center"/>
        <w:rPr>
          <w:b/>
          <w:u w:val="single"/>
        </w:rPr>
      </w:pPr>
    </w:p>
    <w:p w:rsidR="00940838" w:rsidRDefault="00940838" w:rsidP="00940838">
      <w:pPr>
        <w:jc w:val="center"/>
      </w:pPr>
      <w:r w:rsidRPr="00AE4CDE">
        <w:rPr>
          <w:b/>
          <w:u w:val="single"/>
        </w:rPr>
        <w:lastRenderedPageBreak/>
        <w:t xml:space="preserve">HELD OPEN FROM THE </w:t>
      </w:r>
      <w:r>
        <w:rPr>
          <w:b/>
          <w:u w:val="single"/>
        </w:rPr>
        <w:t>JUNE 25</w:t>
      </w:r>
      <w:r w:rsidRPr="00470503">
        <w:rPr>
          <w:b/>
          <w:u w:val="single"/>
          <w:vertAlign w:val="superscript"/>
        </w:rPr>
        <w:t>TH</w:t>
      </w:r>
      <w:r>
        <w:rPr>
          <w:b/>
          <w:u w:val="single"/>
        </w:rPr>
        <w:t>, 2015 MEETING</w:t>
      </w:r>
    </w:p>
    <w:p w:rsidR="00940838" w:rsidRDefault="00940838" w:rsidP="00940838"/>
    <w:p w:rsidR="00940838" w:rsidRDefault="00940838" w:rsidP="00940838">
      <w:r>
        <w:t>JORG UWE FRISCHKNECHT</w:t>
      </w:r>
      <w:r>
        <w:tab/>
      </w:r>
      <w:r>
        <w:tab/>
        <w:t>2 CHEVY STREET, NBGH</w:t>
      </w:r>
    </w:p>
    <w:p w:rsidR="00940838" w:rsidRDefault="00940838" w:rsidP="00940838">
      <w:r>
        <w:tab/>
      </w:r>
      <w:r>
        <w:tab/>
      </w:r>
      <w:r>
        <w:tab/>
      </w:r>
      <w:r>
        <w:tab/>
      </w:r>
      <w:r>
        <w:tab/>
      </w:r>
      <w:r>
        <w:tab/>
        <w:t>(70-3-1) R-3 ZONE</w:t>
      </w:r>
    </w:p>
    <w:p w:rsidR="00940838" w:rsidRDefault="00940838" w:rsidP="00940838"/>
    <w:p w:rsidR="00940838" w:rsidRDefault="00940838" w:rsidP="00940838">
      <w:r>
        <w:t xml:space="preserve">VARIANCE (S): </w:t>
      </w:r>
    </w:p>
    <w:p w:rsidR="00940838" w:rsidRDefault="00940838" w:rsidP="00940838">
      <w:r>
        <w:t>AREA VARIANCES FOR THE FRONT YARDS SETBACKS FOR AN EXISTING HOUSE ON LOT #2 OF A PROPOSED TWO-LOT SUB-DIVISION (PROPOSED LOT #2 WOULD HAVE TWO FRONT YARDS CHEVY STREET AND EAST VIEW ROAD).</w:t>
      </w:r>
    </w:p>
    <w:p w:rsidR="00940838" w:rsidRDefault="00940838" w:rsidP="00940838">
      <w:r>
        <w:t>_____________________________________________________________________</w:t>
      </w:r>
    </w:p>
    <w:p w:rsidR="00940838" w:rsidRDefault="00940838" w:rsidP="00940838">
      <w:pPr>
        <w:jc w:val="center"/>
        <w:rPr>
          <w:b/>
          <w:u w:val="single"/>
        </w:rPr>
      </w:pPr>
    </w:p>
    <w:p w:rsidR="00940838" w:rsidRDefault="00940838" w:rsidP="00940838">
      <w:pPr>
        <w:jc w:val="center"/>
      </w:pPr>
      <w:r w:rsidRPr="00AE4CDE">
        <w:rPr>
          <w:b/>
          <w:u w:val="single"/>
        </w:rPr>
        <w:t xml:space="preserve">HELD OPEN FROM THE </w:t>
      </w:r>
      <w:r>
        <w:rPr>
          <w:b/>
          <w:u w:val="single"/>
        </w:rPr>
        <w:t>MAY 28</w:t>
      </w:r>
      <w:r w:rsidRPr="00470503">
        <w:rPr>
          <w:b/>
          <w:u w:val="single"/>
          <w:vertAlign w:val="superscript"/>
        </w:rPr>
        <w:t>TH</w:t>
      </w:r>
      <w:r>
        <w:rPr>
          <w:b/>
          <w:u w:val="single"/>
        </w:rPr>
        <w:t>, 2015 MEETING</w:t>
      </w:r>
    </w:p>
    <w:p w:rsidR="00940838" w:rsidRDefault="00940838" w:rsidP="00940838"/>
    <w:p w:rsidR="00940838" w:rsidRDefault="00940838" w:rsidP="00940838">
      <w:r>
        <w:t>LEONARDO VILLACHICA</w:t>
      </w:r>
      <w:r>
        <w:tab/>
      </w:r>
      <w:r>
        <w:tab/>
      </w:r>
      <w:r>
        <w:tab/>
      </w:r>
      <w:r>
        <w:tab/>
        <w:t>14 KNIGHTS CIRCLE, NBGH</w:t>
      </w:r>
    </w:p>
    <w:p w:rsidR="00940838" w:rsidRDefault="00940838" w:rsidP="00940838">
      <w:r>
        <w:tab/>
      </w:r>
      <w:r>
        <w:tab/>
      </w:r>
      <w:r>
        <w:tab/>
      </w:r>
      <w:r>
        <w:tab/>
      </w:r>
      <w:r>
        <w:tab/>
      </w:r>
      <w:r>
        <w:tab/>
      </w:r>
      <w:r>
        <w:tab/>
        <w:t>(108-4-13) R-1 ZONE</w:t>
      </w:r>
    </w:p>
    <w:p w:rsidR="00940838" w:rsidRDefault="00940838" w:rsidP="00940838"/>
    <w:p w:rsidR="00940838" w:rsidRDefault="00940838" w:rsidP="00940838">
      <w:r>
        <w:t>VARIANCE (S):</w:t>
      </w:r>
    </w:p>
    <w:p w:rsidR="00940838" w:rsidRDefault="00940838" w:rsidP="00940838">
      <w:r>
        <w:t xml:space="preserve">AREA VARIANCES FOR THE MINIMUM REAR YARD SETBACK AND THE MAXIMUM LOT SURFACE COVERAGE TO KEEP A PRIOR BUILT POOL AND POOL DECK. </w:t>
      </w:r>
    </w:p>
    <w:p w:rsidR="000C7877" w:rsidRDefault="00940838" w:rsidP="00940838">
      <w:r>
        <w:t xml:space="preserve">_____________________________________________________________________________ </w:t>
      </w:r>
    </w:p>
    <w:p w:rsidR="000C7877" w:rsidRDefault="000C7877" w:rsidP="00940838"/>
    <w:p w:rsidR="000C7877" w:rsidRDefault="000C7877" w:rsidP="000C7877">
      <w:pPr>
        <w:jc w:val="center"/>
      </w:pPr>
      <w:r>
        <w:rPr>
          <w:b/>
          <w:u w:val="single"/>
        </w:rPr>
        <w:t>RESERVED DECISION FROM AUGUST 27, 2015</w:t>
      </w:r>
    </w:p>
    <w:p w:rsidR="000C7877" w:rsidRDefault="000C7877" w:rsidP="000C7877"/>
    <w:p w:rsidR="000C7877" w:rsidRDefault="000C7877" w:rsidP="000C7877">
      <w:r>
        <w:t>SALLY N. POLHAMUS</w:t>
      </w:r>
      <w:r>
        <w:tab/>
      </w:r>
      <w:r>
        <w:tab/>
      </w:r>
      <w:r>
        <w:tab/>
        <w:t>65 BALMVILLE ROAD, NBGH</w:t>
      </w:r>
    </w:p>
    <w:p w:rsidR="000C7877" w:rsidRDefault="000C7877" w:rsidP="000C7877">
      <w:r>
        <w:tab/>
      </w:r>
      <w:r>
        <w:tab/>
      </w:r>
      <w:r>
        <w:tab/>
      </w:r>
      <w:r>
        <w:tab/>
      </w:r>
      <w:r>
        <w:tab/>
      </w:r>
      <w:r>
        <w:tab/>
        <w:t>(43-3-34.2) R-1 ZONE</w:t>
      </w:r>
    </w:p>
    <w:p w:rsidR="000C7877" w:rsidRDefault="000C7877" w:rsidP="000C7877"/>
    <w:p w:rsidR="000C7877" w:rsidRDefault="000C7877" w:rsidP="000C7877">
      <w:r>
        <w:t>VARIANCE (S):</w:t>
      </w:r>
    </w:p>
    <w:p w:rsidR="000C7877" w:rsidRDefault="000C7877" w:rsidP="000C7877">
      <w:r>
        <w:t xml:space="preserve">AREA VARIANCES FOR THE LOT AREA, LOT WIDTH, ONE SIDE YARD SETBACK, COMBINED SIDE YARDS SETBACK, MAXIMUM LOT BUILDING COVERAGE AND MAXIMUM LOT SURFACE COVERAGE TO KEEP THE EXISTING DWELLING ON LOT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TWO-STORY SINGLE-FAMILY DWELLING ON LOT #2 OF A PROPOSED TWO-LOT SUBDIVISION BEFORE THE PLANNING BOARD. </w:t>
      </w:r>
    </w:p>
    <w:p w:rsidR="000C7877" w:rsidRDefault="000C7877" w:rsidP="000C7877">
      <w:r>
        <w:t>____________________________________________________________________________</w:t>
      </w:r>
    </w:p>
    <w:p w:rsidR="00940838" w:rsidRDefault="00940838" w:rsidP="00940838">
      <w:bookmarkStart w:id="0" w:name="_GoBack"/>
      <w:bookmarkEnd w:id="0"/>
      <w:r>
        <w:t xml:space="preserve"> </w:t>
      </w:r>
    </w:p>
    <w:sectPr w:rsidR="009408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31" w:rsidRDefault="00D17531" w:rsidP="00D17531">
      <w:r>
        <w:separator/>
      </w:r>
    </w:p>
  </w:endnote>
  <w:endnote w:type="continuationSeparator" w:id="0">
    <w:p w:rsidR="00D17531" w:rsidRDefault="00D17531" w:rsidP="00D1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31" w:rsidRDefault="00D17531" w:rsidP="00D17531">
      <w:r>
        <w:separator/>
      </w:r>
    </w:p>
  </w:footnote>
  <w:footnote w:type="continuationSeparator" w:id="0">
    <w:p w:rsidR="00D17531" w:rsidRDefault="00D17531" w:rsidP="00D1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060020"/>
      <w:docPartObj>
        <w:docPartGallery w:val="Page Numbers (Top of Page)"/>
        <w:docPartUnique/>
      </w:docPartObj>
    </w:sdtPr>
    <w:sdtEndPr>
      <w:rPr>
        <w:noProof/>
      </w:rPr>
    </w:sdtEndPr>
    <w:sdtContent>
      <w:p w:rsidR="00D17531" w:rsidRDefault="00D17531">
        <w:pPr>
          <w:pStyle w:val="Header"/>
          <w:jc w:val="right"/>
        </w:pPr>
        <w:r>
          <w:fldChar w:fldCharType="begin"/>
        </w:r>
        <w:r>
          <w:instrText xml:space="preserve"> PAGE   \* MERGEFORMAT </w:instrText>
        </w:r>
        <w:r>
          <w:fldChar w:fldCharType="separate"/>
        </w:r>
        <w:r w:rsidR="000C7877">
          <w:rPr>
            <w:noProof/>
          </w:rPr>
          <w:t>2</w:t>
        </w:r>
        <w:r>
          <w:rPr>
            <w:noProof/>
          </w:rPr>
          <w:fldChar w:fldCharType="end"/>
        </w:r>
      </w:p>
    </w:sdtContent>
  </w:sdt>
  <w:p w:rsidR="00D17531" w:rsidRDefault="00D17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C1"/>
    <w:rsid w:val="00016DC1"/>
    <w:rsid w:val="000C7877"/>
    <w:rsid w:val="00123C47"/>
    <w:rsid w:val="00222AA8"/>
    <w:rsid w:val="002B0349"/>
    <w:rsid w:val="003326EA"/>
    <w:rsid w:val="00367853"/>
    <w:rsid w:val="004B5E7B"/>
    <w:rsid w:val="004D5578"/>
    <w:rsid w:val="0052054D"/>
    <w:rsid w:val="00722F77"/>
    <w:rsid w:val="0082079F"/>
    <w:rsid w:val="008E1397"/>
    <w:rsid w:val="00921C30"/>
    <w:rsid w:val="00940838"/>
    <w:rsid w:val="009475C1"/>
    <w:rsid w:val="00A86B95"/>
    <w:rsid w:val="00B263DB"/>
    <w:rsid w:val="00C813D3"/>
    <w:rsid w:val="00D1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C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75C1"/>
    <w:rPr>
      <w:color w:val="0000FF"/>
      <w:u w:val="single"/>
    </w:rPr>
  </w:style>
  <w:style w:type="paragraph" w:styleId="Header">
    <w:name w:val="header"/>
    <w:basedOn w:val="Normal"/>
    <w:link w:val="HeaderChar"/>
    <w:uiPriority w:val="99"/>
    <w:unhideWhenUsed/>
    <w:rsid w:val="00D17531"/>
    <w:pPr>
      <w:tabs>
        <w:tab w:val="center" w:pos="4680"/>
        <w:tab w:val="right" w:pos="9360"/>
      </w:tabs>
    </w:pPr>
  </w:style>
  <w:style w:type="character" w:customStyle="1" w:styleId="HeaderChar">
    <w:name w:val="Header Char"/>
    <w:basedOn w:val="DefaultParagraphFont"/>
    <w:link w:val="Header"/>
    <w:uiPriority w:val="99"/>
    <w:rsid w:val="00D17531"/>
    <w:rPr>
      <w:rFonts w:eastAsia="Times New Roman"/>
      <w:sz w:val="24"/>
      <w:szCs w:val="24"/>
    </w:rPr>
  </w:style>
  <w:style w:type="paragraph" w:styleId="Footer">
    <w:name w:val="footer"/>
    <w:basedOn w:val="Normal"/>
    <w:link w:val="FooterChar"/>
    <w:uiPriority w:val="99"/>
    <w:unhideWhenUsed/>
    <w:rsid w:val="00D17531"/>
    <w:pPr>
      <w:tabs>
        <w:tab w:val="center" w:pos="4680"/>
        <w:tab w:val="right" w:pos="9360"/>
      </w:tabs>
    </w:pPr>
  </w:style>
  <w:style w:type="character" w:customStyle="1" w:styleId="FooterChar">
    <w:name w:val="Footer Char"/>
    <w:basedOn w:val="DefaultParagraphFont"/>
    <w:link w:val="Footer"/>
    <w:uiPriority w:val="99"/>
    <w:rsid w:val="00D1753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C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75C1"/>
    <w:rPr>
      <w:color w:val="0000FF"/>
      <w:u w:val="single"/>
    </w:rPr>
  </w:style>
  <w:style w:type="paragraph" w:styleId="Header">
    <w:name w:val="header"/>
    <w:basedOn w:val="Normal"/>
    <w:link w:val="HeaderChar"/>
    <w:uiPriority w:val="99"/>
    <w:unhideWhenUsed/>
    <w:rsid w:val="00D17531"/>
    <w:pPr>
      <w:tabs>
        <w:tab w:val="center" w:pos="4680"/>
        <w:tab w:val="right" w:pos="9360"/>
      </w:tabs>
    </w:pPr>
  </w:style>
  <w:style w:type="character" w:customStyle="1" w:styleId="HeaderChar">
    <w:name w:val="Header Char"/>
    <w:basedOn w:val="DefaultParagraphFont"/>
    <w:link w:val="Header"/>
    <w:uiPriority w:val="99"/>
    <w:rsid w:val="00D17531"/>
    <w:rPr>
      <w:rFonts w:eastAsia="Times New Roman"/>
      <w:sz w:val="24"/>
      <w:szCs w:val="24"/>
    </w:rPr>
  </w:style>
  <w:style w:type="paragraph" w:styleId="Footer">
    <w:name w:val="footer"/>
    <w:basedOn w:val="Normal"/>
    <w:link w:val="FooterChar"/>
    <w:uiPriority w:val="99"/>
    <w:unhideWhenUsed/>
    <w:rsid w:val="00D17531"/>
    <w:pPr>
      <w:tabs>
        <w:tab w:val="center" w:pos="4680"/>
        <w:tab w:val="right" w:pos="9360"/>
      </w:tabs>
    </w:pPr>
  </w:style>
  <w:style w:type="character" w:customStyle="1" w:styleId="FooterChar">
    <w:name w:val="Footer Char"/>
    <w:basedOn w:val="DefaultParagraphFont"/>
    <w:link w:val="Footer"/>
    <w:uiPriority w:val="99"/>
    <w:rsid w:val="00D1753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3D93-5B6A-4E08-9AC6-BF6451A3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12</cp:revision>
  <cp:lastPrinted>2015-09-09T18:54:00Z</cp:lastPrinted>
  <dcterms:created xsi:type="dcterms:W3CDTF">2015-07-29T12:46:00Z</dcterms:created>
  <dcterms:modified xsi:type="dcterms:W3CDTF">2015-09-21T14:30:00Z</dcterms:modified>
</cp:coreProperties>
</file>